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8B" w:rsidRPr="009F068B" w:rsidRDefault="009F068B" w:rsidP="009F068B">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Pr="009F068B">
        <w:rPr>
          <w:rFonts w:ascii="ＭＳ ゴシック" w:eastAsia="ＭＳ ゴシック" w:hAnsi="ＭＳ ゴシック" w:hint="eastAsia"/>
          <w:sz w:val="36"/>
          <w:szCs w:val="36"/>
        </w:rPr>
        <w:t>尊厳死法案</w:t>
      </w:r>
      <w:r>
        <w:rPr>
          <w:rFonts w:ascii="ＭＳ ゴシック" w:eastAsia="ＭＳ ゴシック" w:hAnsi="ＭＳ ゴシック" w:hint="eastAsia"/>
          <w:sz w:val="36"/>
          <w:szCs w:val="36"/>
        </w:rPr>
        <w:t>」</w:t>
      </w:r>
      <w:r w:rsidRPr="009F068B">
        <w:rPr>
          <w:rFonts w:ascii="ＭＳ ゴシック" w:eastAsia="ＭＳ ゴシック" w:hAnsi="ＭＳ ゴシック" w:hint="eastAsia"/>
          <w:sz w:val="36"/>
          <w:szCs w:val="36"/>
        </w:rPr>
        <w:t>をどう考えるか</w:t>
      </w:r>
    </w:p>
    <w:p w:rsidR="009F068B" w:rsidRDefault="009F068B" w:rsidP="009F068B">
      <w:pPr>
        <w:jc w:val="right"/>
      </w:pPr>
      <w:r>
        <w:rPr>
          <w:rFonts w:hint="eastAsia"/>
        </w:rPr>
        <w:t>DPI</w:t>
      </w:r>
      <w:r>
        <w:rPr>
          <w:rFonts w:hint="eastAsia"/>
        </w:rPr>
        <w:t>（障害者インターナショナル）日本会議・事務局長</w:t>
      </w:r>
    </w:p>
    <w:p w:rsidR="009F068B" w:rsidRDefault="009F068B" w:rsidP="009F068B"/>
    <w:p w:rsidR="001A627F" w:rsidRDefault="001A627F" w:rsidP="001A627F">
      <w:pPr>
        <w:pStyle w:val="1"/>
      </w:pPr>
      <w:r>
        <w:rPr>
          <w:rFonts w:hint="eastAsia"/>
        </w:rPr>
        <w:t>１．「尊厳死法案」をめぐって相次ぐ障害者団体からの反対声明</w:t>
      </w:r>
    </w:p>
    <w:p w:rsidR="001A627F" w:rsidRDefault="001A627F" w:rsidP="001A627F">
      <w:r w:rsidRPr="001A627F">
        <w:rPr>
          <w:rFonts w:hint="eastAsia"/>
          <w:u w:val="single"/>
        </w:rPr>
        <w:t>DPI</w:t>
      </w:r>
      <w:r w:rsidRPr="001A627F">
        <w:rPr>
          <w:rFonts w:hint="eastAsia"/>
          <w:u w:val="single"/>
        </w:rPr>
        <w:t>日本会議声明文</w:t>
      </w:r>
      <w:r>
        <w:rPr>
          <w:rFonts w:hint="eastAsia"/>
        </w:rPr>
        <w:t>→別紙　「尊厳死」法制化に反対する緊急アピール」</w:t>
      </w:r>
      <w:r>
        <w:rPr>
          <w:rFonts w:hint="eastAsia"/>
        </w:rPr>
        <w:t>2012</w:t>
      </w:r>
      <w:r>
        <w:rPr>
          <w:rFonts w:hint="eastAsia"/>
        </w:rPr>
        <w:t>年２月</w:t>
      </w:r>
      <w:r>
        <w:rPr>
          <w:rFonts w:hint="eastAsia"/>
        </w:rPr>
        <w:t>29</w:t>
      </w:r>
      <w:r>
        <w:rPr>
          <w:rFonts w:hint="eastAsia"/>
        </w:rPr>
        <w:t>日</w:t>
      </w:r>
    </w:p>
    <w:p w:rsidR="001A627F" w:rsidRDefault="001A627F" w:rsidP="001A627F">
      <w:r>
        <w:rPr>
          <w:rFonts w:hint="eastAsia"/>
        </w:rPr>
        <w:t xml:space="preserve">　以下、障害者や家族の立場からの懸念、反対理由が端的に記されている部分を抜粋</w:t>
      </w:r>
    </w:p>
    <w:p w:rsidR="001A627F" w:rsidRDefault="001A627F" w:rsidP="001A627F">
      <w:r>
        <w:rPr>
          <w:rFonts w:hint="eastAsia"/>
        </w:rPr>
        <w:t>■</w:t>
      </w:r>
      <w:r w:rsidRPr="001A627F">
        <w:rPr>
          <w:rFonts w:hint="eastAsia"/>
          <w:u w:val="single"/>
        </w:rPr>
        <w:t>人工呼吸器をつけた子の親の会（バクバクの会）</w:t>
      </w:r>
    </w:p>
    <w:p w:rsidR="001A627F" w:rsidRDefault="001A627F" w:rsidP="001A627F">
      <w:r>
        <w:rPr>
          <w:rFonts w:hint="eastAsia"/>
        </w:rPr>
        <w:t xml:space="preserve">　法案では、「適切に治療しても患者が回復する可能性がなく、死期が間近と判定された状態を『終末期』と定義」されているようですが、人の命とは、専門家といえども簡単に推し量ることなどできないことをバクバクっ子たちが証明しています。</w:t>
      </w:r>
    </w:p>
    <w:p w:rsidR="001A627F" w:rsidRDefault="001A627F" w:rsidP="001A627F">
      <w:r>
        <w:rPr>
          <w:rFonts w:hint="eastAsia"/>
        </w:rPr>
        <w:t xml:space="preserve">　　バクバクっ子のほとんどは、当初、医師より生命予後不良との宣告を受けたものの、それらの予測を大きく覆して、それぞれの地域で様々な困難に直面しながらも、年齢に応じた当たり前の社会生活を送りたいと願い、道を切り拓いて来ました。医療によって命を救っていただき、サポートしていただいたからこそ、彼らの「現在」があります。</w:t>
      </w:r>
      <w:r>
        <w:rPr>
          <w:rFonts w:hint="eastAsia"/>
        </w:rPr>
        <w:t xml:space="preserve"> </w:t>
      </w:r>
    </w:p>
    <w:p w:rsidR="001A627F" w:rsidRPr="001A627F" w:rsidRDefault="001A627F" w:rsidP="001A627F">
      <w:pPr>
        <w:rPr>
          <w:u w:val="single"/>
        </w:rPr>
      </w:pPr>
      <w:r>
        <w:rPr>
          <w:rFonts w:hint="eastAsia"/>
        </w:rPr>
        <w:t>■</w:t>
      </w:r>
      <w:r w:rsidRPr="001A627F">
        <w:rPr>
          <w:rFonts w:hint="eastAsia"/>
          <w:u w:val="single"/>
        </w:rPr>
        <w:t>社団法人全国委脊髄損傷者連合会、</w:t>
      </w:r>
      <w:r w:rsidRPr="001A627F">
        <w:rPr>
          <w:rFonts w:hint="eastAsia"/>
          <w:u w:val="single"/>
        </w:rPr>
        <w:t xml:space="preserve">NPO </w:t>
      </w:r>
      <w:r w:rsidRPr="001A627F">
        <w:rPr>
          <w:rFonts w:hint="eastAsia"/>
          <w:u w:val="single"/>
        </w:rPr>
        <w:t>日本せきずい基金</w:t>
      </w:r>
    </w:p>
    <w:p w:rsidR="001A627F" w:rsidRDefault="001A627F" w:rsidP="001A627F">
      <w:r>
        <w:rPr>
          <w:rFonts w:hint="eastAsia"/>
        </w:rPr>
        <w:t>「…怪我をして当初の急性期に３度、医師からあと数時間の命ですからと家族・親戚に集合命令がかかった。また、怪我をして１週間後に、気管切開をされて人工呼吸器を装着されていた。</w:t>
      </w:r>
    </w:p>
    <w:p w:rsidR="001A627F" w:rsidRDefault="001A627F" w:rsidP="001A627F">
      <w:r>
        <w:rPr>
          <w:rFonts w:hint="eastAsia"/>
        </w:rPr>
        <w:t xml:space="preserve">　このような、私事と照らし合わせたケースを想定すると、途中で医師が「適切な治療をした」また「回復の可能性がなく、かつ、死期が間近」と判断したとして、怪我する以前に私が「延命措置の差控えを希望する意思を書面」にサインしていたら今の私は存在しない」</w:t>
      </w:r>
    </w:p>
    <w:p w:rsidR="009F068B" w:rsidRDefault="009F068B" w:rsidP="001A627F"/>
    <w:p w:rsidR="001A627F" w:rsidRDefault="001A627F" w:rsidP="001A627F">
      <w:pPr>
        <w:pStyle w:val="a6"/>
        <w:numPr>
          <w:ilvl w:val="0"/>
          <w:numId w:val="1"/>
        </w:numPr>
        <w:ind w:leftChars="0"/>
      </w:pPr>
      <w:r>
        <w:rPr>
          <w:rFonts w:hint="eastAsia"/>
        </w:rPr>
        <w:t>他にも、日本</w:t>
      </w:r>
      <w:r>
        <w:rPr>
          <w:rFonts w:hint="eastAsia"/>
        </w:rPr>
        <w:t>ALS</w:t>
      </w:r>
      <w:r>
        <w:rPr>
          <w:rFonts w:hint="eastAsia"/>
        </w:rPr>
        <w:t>協会、日本脳性マヒ者協会・全国青い芝の会、精神「病」者集団声明、全国遷延性意識障害者・家族の会、</w:t>
      </w:r>
      <w:r>
        <w:rPr>
          <w:rFonts w:hint="eastAsia"/>
        </w:rPr>
        <w:t>TIL</w:t>
      </w:r>
      <w:r>
        <w:rPr>
          <w:rFonts w:hint="eastAsia"/>
        </w:rPr>
        <w:t>ベンチレーターネットワーク「呼ネット」、神経筋疾患ネットワーク、日本自立生活センター等々から続々と反対意見が表明されている</w:t>
      </w:r>
    </w:p>
    <w:p w:rsidR="001A627F" w:rsidRDefault="001A627F" w:rsidP="001A627F"/>
    <w:p w:rsidR="001A627F" w:rsidRDefault="001A627F" w:rsidP="001A627F">
      <w:pPr>
        <w:pStyle w:val="1"/>
      </w:pPr>
      <w:r>
        <w:rPr>
          <w:rFonts w:hint="eastAsia"/>
        </w:rPr>
        <w:t>２．ますます広がる疑問・懸念</w:t>
      </w:r>
    </w:p>
    <w:p w:rsidR="001A627F" w:rsidRDefault="001A627F" w:rsidP="001A627F">
      <w:r>
        <w:rPr>
          <w:rFonts w:hint="eastAsia"/>
        </w:rPr>
        <w:t>－</w:t>
      </w:r>
      <w:r w:rsidRPr="001A627F">
        <w:rPr>
          <w:rFonts w:hint="eastAsia"/>
          <w:u w:val="single"/>
        </w:rPr>
        <w:t>第十三条で言う「障害者等」とは？、「生命を維持するための措置」と「延命措置」（五条２）は区別できるのか</w:t>
      </w:r>
      <w:r>
        <w:rPr>
          <w:rFonts w:hint="eastAsia"/>
        </w:rPr>
        <w:t>？</w:t>
      </w:r>
    </w:p>
    <w:p w:rsidR="001A627F" w:rsidRDefault="001A627F" w:rsidP="001A627F">
      <w:pPr>
        <w:pStyle w:val="a6"/>
        <w:numPr>
          <w:ilvl w:val="0"/>
          <w:numId w:val="3"/>
        </w:numPr>
        <w:ind w:leftChars="0"/>
      </w:pPr>
      <w:r>
        <w:rPr>
          <w:rFonts w:hint="eastAsia"/>
        </w:rPr>
        <w:t>「第十三条</w:t>
      </w:r>
      <w:r>
        <w:rPr>
          <w:rFonts w:hint="eastAsia"/>
        </w:rPr>
        <w:t xml:space="preserve"> </w:t>
      </w:r>
      <w:r>
        <w:rPr>
          <w:rFonts w:hint="eastAsia"/>
        </w:rPr>
        <w:t>この法律の適用に当たっては、生命を維持するための措置を必要とする障害者等の尊厳を害することのないように留意しなければならない」</w:t>
      </w:r>
    </w:p>
    <w:p w:rsidR="001A627F" w:rsidRDefault="001A627F" w:rsidP="001A627F"/>
    <w:p w:rsidR="001A627F" w:rsidRDefault="001A627F" w:rsidP="001A627F">
      <w:pPr>
        <w:pStyle w:val="1"/>
      </w:pPr>
      <w:r>
        <w:rPr>
          <w:rFonts w:hint="eastAsia"/>
        </w:rPr>
        <w:t>３．「尊厳にふさわしい生活を保障される権利」と「尊厳死」法制化</w:t>
      </w:r>
    </w:p>
    <w:p w:rsidR="001A627F" w:rsidRDefault="001A627F" w:rsidP="001A627F">
      <w:pPr>
        <w:pStyle w:val="a6"/>
        <w:numPr>
          <w:ilvl w:val="0"/>
          <w:numId w:val="3"/>
        </w:numPr>
        <w:ind w:leftChars="0"/>
      </w:pPr>
      <w:r>
        <w:rPr>
          <w:rFonts w:hint="eastAsia"/>
        </w:rPr>
        <w:t>2009</w:t>
      </w:r>
      <w:r>
        <w:rPr>
          <w:rFonts w:hint="eastAsia"/>
        </w:rPr>
        <w:t>年</w:t>
      </w:r>
      <w:r>
        <w:rPr>
          <w:rFonts w:hint="eastAsia"/>
        </w:rPr>
        <w:t>12</w:t>
      </w:r>
      <w:r>
        <w:rPr>
          <w:rFonts w:hint="eastAsia"/>
        </w:rPr>
        <w:t>月から進められてきている障害者制度改革の議論を受けて、</w:t>
      </w:r>
      <w:r>
        <w:rPr>
          <w:rFonts w:hint="eastAsia"/>
        </w:rPr>
        <w:t>2011</w:t>
      </w:r>
      <w:r>
        <w:rPr>
          <w:rFonts w:hint="eastAsia"/>
        </w:rPr>
        <w:t>年成立した改正・障害者基本法には、「全ての障害者が、障害者でない者と等しく、基本的人権を享有する個人としてその尊厳が重んぜられ、その尊厳にふさわしい生活を保障される権利を有する」（第３条）とある。</w:t>
      </w:r>
    </w:p>
    <w:p w:rsidR="001A627F" w:rsidRDefault="001A627F" w:rsidP="001A627F">
      <w:pPr>
        <w:pStyle w:val="a6"/>
        <w:ind w:leftChars="0" w:left="360" w:firstLineChars="100" w:firstLine="210"/>
      </w:pPr>
      <w:r>
        <w:rPr>
          <w:rFonts w:hint="eastAsia"/>
        </w:rPr>
        <w:t>しかし、</w:t>
      </w:r>
      <w:r w:rsidRPr="001A627F">
        <w:rPr>
          <w:rFonts w:hint="eastAsia"/>
          <w:u w:val="single"/>
        </w:rPr>
        <w:t>現実は、「尊厳にふさわしい生活を保障される権利」とは程遠い現状</w:t>
      </w:r>
      <w:r>
        <w:rPr>
          <w:rFonts w:hint="eastAsia"/>
        </w:rPr>
        <w:t>にある</w:t>
      </w:r>
    </w:p>
    <w:p w:rsidR="001A627F" w:rsidRDefault="001A627F" w:rsidP="001A627F">
      <w:pPr>
        <w:pStyle w:val="a6"/>
        <w:numPr>
          <w:ilvl w:val="0"/>
          <w:numId w:val="3"/>
        </w:numPr>
        <w:ind w:leftChars="0"/>
      </w:pPr>
      <w:r>
        <w:rPr>
          <w:rFonts w:hint="eastAsia"/>
        </w:rPr>
        <w:t>2012</w:t>
      </w:r>
      <w:r>
        <w:rPr>
          <w:rFonts w:hint="eastAsia"/>
        </w:rPr>
        <w:t>年４月に確定した和歌山ＡＬＳ訴訟の過程で出された仮の義務付けの動きを見た、（他の）ＡＬ</w:t>
      </w:r>
      <w:r>
        <w:rPr>
          <w:rFonts w:hint="eastAsia"/>
        </w:rPr>
        <w:lastRenderedPageBreak/>
        <w:t>Ｓ患者が人工呼吸器をつけることを選択されるようになった</w:t>
      </w:r>
      <w:r w:rsidR="00B00FFE">
        <w:rPr>
          <w:rFonts w:hint="eastAsia"/>
        </w:rPr>
        <w:t>→【ＡＬＳ訴訟・日弁連会長談話】</w:t>
      </w:r>
    </w:p>
    <w:p w:rsidR="001A627F" w:rsidRDefault="001A627F" w:rsidP="001A627F">
      <w:r>
        <w:rPr>
          <w:rFonts w:hint="eastAsia"/>
        </w:rPr>
        <w:t>－</w:t>
      </w:r>
      <w:r w:rsidRPr="001A627F">
        <w:rPr>
          <w:rFonts w:hint="eastAsia"/>
          <w:u w:val="single"/>
        </w:rPr>
        <w:t>「自己決定に基づく尊厳死」というが、現実には</w:t>
      </w:r>
      <w:r w:rsidR="00F84667">
        <w:rPr>
          <w:rFonts w:hint="eastAsia"/>
          <w:u w:val="single"/>
        </w:rPr>
        <w:t>24</w:t>
      </w:r>
      <w:r w:rsidR="00F84667">
        <w:rPr>
          <w:rFonts w:hint="eastAsia"/>
          <w:u w:val="single"/>
        </w:rPr>
        <w:t>時間</w:t>
      </w:r>
      <w:r w:rsidRPr="001A627F">
        <w:rPr>
          <w:rFonts w:hint="eastAsia"/>
          <w:u w:val="single"/>
        </w:rPr>
        <w:t>介護サービスをはじめとした</w:t>
      </w:r>
      <w:r w:rsidR="00F84667">
        <w:rPr>
          <w:rFonts w:hint="eastAsia"/>
          <w:u w:val="single"/>
        </w:rPr>
        <w:t>必要な</w:t>
      </w:r>
      <w:r w:rsidRPr="001A627F">
        <w:rPr>
          <w:rFonts w:hint="eastAsia"/>
          <w:u w:val="single"/>
        </w:rPr>
        <w:t>支援を得られない中で、家族への負担等を慮り「選んでいる（選ばされている）」状況</w:t>
      </w:r>
      <w:r>
        <w:rPr>
          <w:rFonts w:hint="eastAsia"/>
        </w:rPr>
        <w:t>が厳として</w:t>
      </w:r>
      <w:r w:rsidR="009F068B">
        <w:rPr>
          <w:rFonts w:hint="eastAsia"/>
        </w:rPr>
        <w:t>存在している</w:t>
      </w:r>
      <w:r>
        <w:rPr>
          <w:rFonts w:hint="eastAsia"/>
        </w:rPr>
        <w:t>。</w:t>
      </w:r>
    </w:p>
    <w:p w:rsidR="001A627F" w:rsidRDefault="001A627F" w:rsidP="001A627F">
      <w:pPr>
        <w:pStyle w:val="a6"/>
        <w:numPr>
          <w:ilvl w:val="0"/>
          <w:numId w:val="3"/>
        </w:numPr>
        <w:ind w:leftChars="0"/>
      </w:pPr>
      <w:r w:rsidRPr="001A627F">
        <w:rPr>
          <w:rFonts w:hint="eastAsia"/>
          <w:u w:val="single"/>
        </w:rPr>
        <w:t>法律制定や裁判の結果は人の生命を大きく左右</w:t>
      </w:r>
      <w:r>
        <w:rPr>
          <w:rFonts w:hint="eastAsia"/>
        </w:rPr>
        <w:t>する。逆に言えば、尊厳死の法制化がなされることによって、「尊厳にふさわしい生活の保障」どころか、その存在を危うくさせかねないことを、障害者は、これまでの歴史的経験から受け止めている。</w:t>
      </w:r>
    </w:p>
    <w:p w:rsidR="001A627F" w:rsidRDefault="001A627F" w:rsidP="001A627F"/>
    <w:p w:rsidR="001A627F" w:rsidRDefault="001A627F" w:rsidP="001A627F">
      <w:pPr>
        <w:pStyle w:val="1"/>
      </w:pPr>
      <w:r>
        <w:rPr>
          <w:rFonts w:hint="eastAsia"/>
        </w:rPr>
        <w:t>４．障害者運動は「障害者＝あってはならない存在」とする価値観（優生思想）との闘い、</w:t>
      </w:r>
      <w:r w:rsidR="00FC3CB5">
        <w:rPr>
          <w:rFonts w:hint="eastAsia"/>
        </w:rPr>
        <w:t>医学</w:t>
      </w:r>
      <w:r>
        <w:rPr>
          <w:rFonts w:hint="eastAsia"/>
        </w:rPr>
        <w:t>モデルからの脱却の中で「自立」という言葉を使ってきた</w:t>
      </w:r>
    </w:p>
    <w:p w:rsidR="001A627F" w:rsidRDefault="001A627F" w:rsidP="001A627F">
      <w:pPr>
        <w:pStyle w:val="a6"/>
        <w:numPr>
          <w:ilvl w:val="0"/>
          <w:numId w:val="5"/>
        </w:numPr>
        <w:ind w:leftChars="0"/>
      </w:pPr>
      <w:r>
        <w:rPr>
          <w:rFonts w:hint="eastAsia"/>
        </w:rPr>
        <w:t>1970</w:t>
      </w:r>
      <w:r>
        <w:rPr>
          <w:rFonts w:hint="eastAsia"/>
        </w:rPr>
        <w:t>年前後から障害者自身が担い手となる自立生活運動、差別からの解放運動が取り組まれてきた。</w:t>
      </w:r>
    </w:p>
    <w:p w:rsidR="001A627F" w:rsidRDefault="001A627F" w:rsidP="001A627F">
      <w:pPr>
        <w:pStyle w:val="a6"/>
        <w:numPr>
          <w:ilvl w:val="0"/>
          <w:numId w:val="6"/>
        </w:numPr>
        <w:ind w:leftChars="0"/>
      </w:pPr>
      <w:r>
        <w:rPr>
          <w:rFonts w:hint="eastAsia"/>
        </w:rPr>
        <w:t>障害者殺し・無理心中事件が続発する中で、「障害者＝あってはならない存在」とする価値観（優生思想）との闘いが不可避であった。</w:t>
      </w:r>
    </w:p>
    <w:p w:rsidR="001A627F" w:rsidRDefault="001A627F" w:rsidP="001A627F">
      <w:pPr>
        <w:pStyle w:val="a6"/>
        <w:numPr>
          <w:ilvl w:val="0"/>
          <w:numId w:val="6"/>
        </w:numPr>
        <w:ind w:leftChars="0"/>
      </w:pPr>
      <w:r>
        <w:rPr>
          <w:rFonts w:hint="eastAsia"/>
        </w:rPr>
        <w:t>また、同時に、</w:t>
      </w:r>
      <w:r w:rsidR="00FC3CB5">
        <w:rPr>
          <w:rFonts w:hint="eastAsia"/>
        </w:rPr>
        <w:t>医学</w:t>
      </w:r>
      <w:r>
        <w:rPr>
          <w:rFonts w:hint="eastAsia"/>
        </w:rPr>
        <w:t>モデルに基づく障害概念により、障害の克服による「身辺自立」が強調され、専門家が様々な訓練プログラムをはじめその生活のあり様まで決めてしまう「専門家支配」がまかり通っていた。</w:t>
      </w:r>
    </w:p>
    <w:p w:rsidR="001A627F" w:rsidRDefault="001A627F" w:rsidP="001A627F">
      <w:r>
        <w:rPr>
          <w:rFonts w:hint="eastAsia"/>
        </w:rPr>
        <w:t xml:space="preserve">　そうした「あってはならない存在」と決めつける社会に対して立ち向かうべく自己を確立するとともに、</w:t>
      </w:r>
      <w:r w:rsidR="00FC3CB5">
        <w:rPr>
          <w:rFonts w:hint="eastAsia"/>
        </w:rPr>
        <w:t>医学</w:t>
      </w:r>
      <w:r>
        <w:rPr>
          <w:rFonts w:hint="eastAsia"/>
        </w:rPr>
        <w:t>モデルからの脱却を図る際に、使われた言葉が「自立」「障害当事者の自己決定」だった（「身辺自立、職業自立」から「支援を得ながらの自立」論へ）</w:t>
      </w:r>
    </w:p>
    <w:p w:rsidR="001A627F" w:rsidRDefault="001A627F" w:rsidP="001A627F">
      <w:r>
        <w:rPr>
          <w:rFonts w:hint="eastAsia"/>
        </w:rPr>
        <w:t xml:space="preserve">　つまり、</w:t>
      </w:r>
      <w:r w:rsidRPr="001A627F">
        <w:rPr>
          <w:rFonts w:hint="eastAsia"/>
          <w:u w:val="single"/>
        </w:rPr>
        <w:t>「自己決定」という言葉が社会的文脈と無関係にではなく、「障害者＝あってはならない存在」とする価値観との拮抗関係、医療モデルからの脱却の中で使われてきた</w:t>
      </w:r>
      <w:r>
        <w:rPr>
          <w:rFonts w:hint="eastAsia"/>
        </w:rPr>
        <w:t>ことを押さえておきたい。</w:t>
      </w:r>
    </w:p>
    <w:p w:rsidR="001A627F" w:rsidRDefault="001A627F" w:rsidP="001A627F"/>
    <w:p w:rsidR="001A627F" w:rsidRDefault="001A627F" w:rsidP="001A627F">
      <w:pPr>
        <w:pStyle w:val="1"/>
      </w:pPr>
      <w:r>
        <w:rPr>
          <w:rFonts w:hint="eastAsia"/>
        </w:rPr>
        <w:t>５．政府の機関で障害者の「優生思想」に関した事件が取り上げられ始めたのは障害者制度改革推進会議発足（</w:t>
      </w:r>
      <w:r>
        <w:rPr>
          <w:rFonts w:hint="eastAsia"/>
        </w:rPr>
        <w:t>2010</w:t>
      </w:r>
      <w:r>
        <w:rPr>
          <w:rFonts w:hint="eastAsia"/>
        </w:rPr>
        <w:t>年）以降</w:t>
      </w:r>
    </w:p>
    <w:p w:rsidR="001A627F" w:rsidRDefault="001A627F" w:rsidP="001A627F">
      <w:r>
        <w:rPr>
          <w:rFonts w:hint="eastAsia"/>
        </w:rPr>
        <w:t xml:space="preserve">　４．で述べたことは決して「過去」のことというわけではない。</w:t>
      </w:r>
    </w:p>
    <w:p w:rsidR="001A627F" w:rsidRDefault="001A627F" w:rsidP="001A627F">
      <w:pPr>
        <w:pStyle w:val="a6"/>
        <w:numPr>
          <w:ilvl w:val="0"/>
          <w:numId w:val="5"/>
        </w:numPr>
        <w:ind w:leftChars="0"/>
      </w:pPr>
      <w:r>
        <w:rPr>
          <w:rFonts w:hint="eastAsia"/>
        </w:rPr>
        <w:t>「第１条</w:t>
      </w:r>
      <w:r>
        <w:rPr>
          <w:rFonts w:hint="eastAsia"/>
        </w:rPr>
        <w:t xml:space="preserve"> (</w:t>
      </w:r>
      <w:r>
        <w:rPr>
          <w:rFonts w:hint="eastAsia"/>
        </w:rPr>
        <w:t>目的</w:t>
      </w:r>
      <w:r>
        <w:rPr>
          <w:rFonts w:hint="eastAsia"/>
        </w:rPr>
        <w:t xml:space="preserve">) </w:t>
      </w:r>
      <w:r>
        <w:rPr>
          <w:rFonts w:hint="eastAsia"/>
        </w:rPr>
        <w:t>この法律は、優生上の見地から不良な子孫の出生を防止するとともに…」で始まる優生保護法（太田典礼議員等により提出、</w:t>
      </w:r>
      <w:r>
        <w:rPr>
          <w:rFonts w:hint="eastAsia"/>
        </w:rPr>
        <w:t>1948</w:t>
      </w:r>
      <w:r>
        <w:rPr>
          <w:rFonts w:hint="eastAsia"/>
        </w:rPr>
        <w:t>年）は、障害者運動からの長年に渡る抗議に加え、国際的な批判にさらされて、</w:t>
      </w:r>
      <w:r w:rsidR="009F068B">
        <w:rPr>
          <w:rFonts w:hint="eastAsia"/>
        </w:rPr>
        <w:t>ようやく</w:t>
      </w:r>
      <w:r>
        <w:rPr>
          <w:rFonts w:hint="eastAsia"/>
        </w:rPr>
        <w:t>優生条項が廃止されたのは、</w:t>
      </w:r>
      <w:r w:rsidRPr="001A627F">
        <w:rPr>
          <w:rFonts w:hint="eastAsia"/>
          <w:u w:val="single"/>
        </w:rPr>
        <w:t>20</w:t>
      </w:r>
      <w:r w:rsidRPr="001A627F">
        <w:rPr>
          <w:rFonts w:hint="eastAsia"/>
          <w:u w:val="single"/>
        </w:rPr>
        <w:t>世紀末の</w:t>
      </w:r>
      <w:r w:rsidRPr="001A627F">
        <w:rPr>
          <w:rFonts w:hint="eastAsia"/>
          <w:u w:val="single"/>
        </w:rPr>
        <w:t>1996</w:t>
      </w:r>
      <w:r w:rsidRPr="001A627F">
        <w:rPr>
          <w:rFonts w:hint="eastAsia"/>
          <w:u w:val="single"/>
        </w:rPr>
        <w:t>年</w:t>
      </w:r>
      <w:r>
        <w:rPr>
          <w:rFonts w:hint="eastAsia"/>
        </w:rPr>
        <w:t>のこと</w:t>
      </w:r>
    </w:p>
    <w:p w:rsidR="00B00FFE" w:rsidRDefault="00B00FFE" w:rsidP="001A627F"/>
    <w:p w:rsidR="001A627F" w:rsidRDefault="001A627F" w:rsidP="001A627F">
      <w:pPr>
        <w:pStyle w:val="a6"/>
        <w:numPr>
          <w:ilvl w:val="0"/>
          <w:numId w:val="5"/>
        </w:numPr>
        <w:ind w:leftChars="0"/>
      </w:pPr>
      <w:r w:rsidRPr="001A627F">
        <w:rPr>
          <w:rFonts w:hint="eastAsia"/>
        </w:rPr>
        <w:t>1960</w:t>
      </w:r>
      <w:r w:rsidRPr="001A627F">
        <w:rPr>
          <w:rFonts w:hint="eastAsia"/>
        </w:rPr>
        <w:t>～</w:t>
      </w:r>
      <w:r w:rsidRPr="001A627F">
        <w:rPr>
          <w:rFonts w:hint="eastAsia"/>
        </w:rPr>
        <w:t>70</w:t>
      </w:r>
      <w:r w:rsidRPr="001A627F">
        <w:rPr>
          <w:rFonts w:hint="eastAsia"/>
        </w:rPr>
        <w:t>年代に各地の自治体で「不幸な子どもの生まれない県民運動」等が取り組まれたが、そうした</w:t>
      </w:r>
      <w:r>
        <w:rPr>
          <w:rFonts w:hint="eastAsia"/>
        </w:rPr>
        <w:t>運動を背景に成立し、また運動を促進したのが障害者基本法の前身である「心身障害者対策基本法」（</w:t>
      </w:r>
      <w:r>
        <w:rPr>
          <w:rFonts w:hint="eastAsia"/>
        </w:rPr>
        <w:t>1971</w:t>
      </w:r>
      <w:r>
        <w:rPr>
          <w:rFonts w:hint="eastAsia"/>
        </w:rPr>
        <w:t>年）の「障害の発生予防」（後に障害の予防）条項。</w:t>
      </w:r>
      <w:r>
        <w:rPr>
          <w:rFonts w:hint="eastAsia"/>
        </w:rPr>
        <w:t>2010</w:t>
      </w:r>
      <w:r>
        <w:rPr>
          <w:rFonts w:hint="eastAsia"/>
        </w:rPr>
        <w:t>年の障害者制度改革推進会議において、これらの「不幸な子どもの生まれない県民運動」等の問題点が報告された。その後、この「障害の予防」条項改正を含む障害者基本法改正がなされたのは</w:t>
      </w:r>
      <w:r w:rsidRPr="001A627F">
        <w:rPr>
          <w:rFonts w:hint="eastAsia"/>
          <w:u w:val="single"/>
        </w:rPr>
        <w:t>2011</w:t>
      </w:r>
      <w:r w:rsidRPr="001A627F">
        <w:rPr>
          <w:rFonts w:hint="eastAsia"/>
          <w:u w:val="single"/>
        </w:rPr>
        <w:t>年</w:t>
      </w:r>
      <w:r>
        <w:rPr>
          <w:rFonts w:hint="eastAsia"/>
        </w:rPr>
        <w:t>である。</w:t>
      </w:r>
    </w:p>
    <w:p w:rsidR="00B00FFE" w:rsidRDefault="00B00FFE" w:rsidP="00B00FFE">
      <w:pPr>
        <w:rPr>
          <w:rFonts w:hint="eastAsia"/>
        </w:rPr>
      </w:pPr>
      <w:r>
        <w:rPr>
          <w:rFonts w:hint="eastAsia"/>
        </w:rPr>
        <w:t>→【</w:t>
      </w:r>
      <w:r>
        <w:rPr>
          <w:rFonts w:hint="eastAsia"/>
        </w:rPr>
        <w:t>2010</w:t>
      </w:r>
      <w:r>
        <w:rPr>
          <w:rFonts w:hint="eastAsia"/>
        </w:rPr>
        <w:t>年</w:t>
      </w:r>
      <w:r>
        <w:rPr>
          <w:rFonts w:hint="eastAsia"/>
        </w:rPr>
        <w:t>9</w:t>
      </w:r>
      <w:r>
        <w:rPr>
          <w:rFonts w:hint="eastAsia"/>
        </w:rPr>
        <w:t>月</w:t>
      </w:r>
      <w:r>
        <w:rPr>
          <w:rFonts w:hint="eastAsia"/>
        </w:rPr>
        <w:t>27</w:t>
      </w:r>
      <w:r>
        <w:rPr>
          <w:rFonts w:hint="eastAsia"/>
        </w:rPr>
        <w:t>日　第</w:t>
      </w:r>
      <w:r>
        <w:rPr>
          <w:rFonts w:hint="eastAsia"/>
        </w:rPr>
        <w:t>20</w:t>
      </w:r>
      <w:r>
        <w:rPr>
          <w:rFonts w:hint="eastAsia"/>
        </w:rPr>
        <w:t>回障がい者制度改革推進会議　尾上提出資料】</w:t>
      </w:r>
    </w:p>
    <w:p w:rsidR="001A627F" w:rsidRDefault="001A627F" w:rsidP="001A627F">
      <w:pPr>
        <w:pStyle w:val="a6"/>
        <w:numPr>
          <w:ilvl w:val="0"/>
          <w:numId w:val="5"/>
        </w:numPr>
        <w:ind w:leftChars="0"/>
      </w:pPr>
      <w:bookmarkStart w:id="0" w:name="_GoBack"/>
      <w:bookmarkEnd w:id="0"/>
      <w:r>
        <w:rPr>
          <w:rFonts w:hint="eastAsia"/>
        </w:rPr>
        <w:t>上記、優生保護法の時代において行われてきた優生手術、さらには優生保護法にすら違反して行われた不法手術の問題が、</w:t>
      </w:r>
      <w:r w:rsidRPr="009F068B">
        <w:rPr>
          <w:rFonts w:hint="eastAsia"/>
          <w:u w:val="single"/>
        </w:rPr>
        <w:t>2012</w:t>
      </w:r>
      <w:r w:rsidRPr="009F068B">
        <w:rPr>
          <w:rFonts w:hint="eastAsia"/>
          <w:u w:val="single"/>
        </w:rPr>
        <w:t>年５月</w:t>
      </w:r>
      <w:r>
        <w:rPr>
          <w:rFonts w:hint="eastAsia"/>
        </w:rPr>
        <w:t>の推進会議・差別部会で取り上げられた。</w:t>
      </w:r>
      <w:r w:rsidR="009F068B" w:rsidRPr="009F068B">
        <w:rPr>
          <w:rFonts w:hint="eastAsia"/>
          <w:u w:val="single"/>
        </w:rPr>
        <w:t>未だに</w:t>
      </w:r>
      <w:r w:rsidR="009F068B">
        <w:rPr>
          <w:rFonts w:hint="eastAsia"/>
        </w:rPr>
        <w:t>、</w:t>
      </w:r>
      <w:r>
        <w:rPr>
          <w:rFonts w:hint="eastAsia"/>
        </w:rPr>
        <w:t>国連人権委員会勧告に記された国家による謝罪や補償</w:t>
      </w:r>
      <w:r w:rsidR="005C2F8E">
        <w:rPr>
          <w:rFonts w:hint="eastAsia"/>
        </w:rPr>
        <w:t>を日本政府は行っていない</w:t>
      </w:r>
    </w:p>
    <w:p w:rsidR="00D10A14" w:rsidRPr="001A627F" w:rsidRDefault="00B00FFE" w:rsidP="00B00FFE">
      <w:pPr>
        <w:ind w:left="420"/>
      </w:pPr>
      <w:r>
        <w:rPr>
          <w:rFonts w:hint="eastAsia"/>
        </w:rPr>
        <w:t>→【</w:t>
      </w:r>
      <w:r w:rsidRPr="00B00FFE">
        <w:rPr>
          <w:rFonts w:hint="eastAsia"/>
        </w:rPr>
        <w:t xml:space="preserve">2012 </w:t>
      </w:r>
      <w:r w:rsidRPr="00B00FFE">
        <w:rPr>
          <w:rFonts w:hint="eastAsia"/>
        </w:rPr>
        <w:t>年５月</w:t>
      </w:r>
      <w:r w:rsidRPr="00B00FFE">
        <w:rPr>
          <w:rFonts w:hint="eastAsia"/>
        </w:rPr>
        <w:t xml:space="preserve">11 </w:t>
      </w:r>
      <w:r w:rsidRPr="00B00FFE">
        <w:rPr>
          <w:rFonts w:hint="eastAsia"/>
        </w:rPr>
        <w:t>日</w:t>
      </w:r>
      <w:r w:rsidRPr="00B00FFE">
        <w:rPr>
          <w:rFonts w:hint="eastAsia"/>
        </w:rPr>
        <w:t xml:space="preserve"> </w:t>
      </w:r>
      <w:r>
        <w:rPr>
          <w:rFonts w:hint="eastAsia"/>
        </w:rPr>
        <w:t>障がい者</w:t>
      </w:r>
      <w:r w:rsidRPr="00B00FFE">
        <w:rPr>
          <w:rFonts w:hint="eastAsia"/>
        </w:rPr>
        <w:t>制度改革推進会議</w:t>
      </w:r>
      <w:r w:rsidRPr="00B00FFE">
        <w:rPr>
          <w:rFonts w:hint="eastAsia"/>
        </w:rPr>
        <w:t xml:space="preserve"> </w:t>
      </w:r>
      <w:r w:rsidRPr="00B00FFE">
        <w:rPr>
          <w:rFonts w:hint="eastAsia"/>
        </w:rPr>
        <w:t>第</w:t>
      </w:r>
      <w:r w:rsidRPr="00B00FFE">
        <w:rPr>
          <w:rFonts w:hint="eastAsia"/>
        </w:rPr>
        <w:t xml:space="preserve">18 </w:t>
      </w:r>
      <w:r w:rsidRPr="00B00FFE">
        <w:rPr>
          <w:rFonts w:hint="eastAsia"/>
        </w:rPr>
        <w:t>回差別禁止部会資料</w:t>
      </w:r>
      <w:r>
        <w:rPr>
          <w:rFonts w:hint="eastAsia"/>
        </w:rPr>
        <w:t>より】</w:t>
      </w:r>
    </w:p>
    <w:sectPr w:rsidR="00D10A14" w:rsidRPr="001A627F" w:rsidSect="001A627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284"/>
    <w:multiLevelType w:val="hybridMultilevel"/>
    <w:tmpl w:val="86D287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9C610E"/>
    <w:multiLevelType w:val="hybridMultilevel"/>
    <w:tmpl w:val="EDDE07CA"/>
    <w:lvl w:ilvl="0" w:tplc="665A1C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D52E2E"/>
    <w:multiLevelType w:val="hybridMultilevel"/>
    <w:tmpl w:val="87DEB24C"/>
    <w:lvl w:ilvl="0" w:tplc="77B6F9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CC4285"/>
    <w:multiLevelType w:val="hybridMultilevel"/>
    <w:tmpl w:val="2AC2E274"/>
    <w:lvl w:ilvl="0" w:tplc="04090001">
      <w:start w:val="1"/>
      <w:numFmt w:val="bullet"/>
      <w:lvlText w:val=""/>
      <w:lvlJc w:val="left"/>
      <w:pPr>
        <w:ind w:left="420" w:hanging="420"/>
      </w:pPr>
      <w:rPr>
        <w:rFonts w:ascii="Wingdings" w:hAnsi="Wingdings" w:hint="default"/>
      </w:rPr>
    </w:lvl>
    <w:lvl w:ilvl="1" w:tplc="3D30B47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68C03F2"/>
    <w:multiLevelType w:val="hybridMultilevel"/>
    <w:tmpl w:val="ED86C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62B3FD9"/>
    <w:multiLevelType w:val="hybridMultilevel"/>
    <w:tmpl w:val="4E4C44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D642666"/>
    <w:multiLevelType w:val="hybridMultilevel"/>
    <w:tmpl w:val="2A64CB30"/>
    <w:lvl w:ilvl="0" w:tplc="04090001">
      <w:start w:val="1"/>
      <w:numFmt w:val="bullet"/>
      <w:lvlText w:val=""/>
      <w:lvlJc w:val="left"/>
      <w:pPr>
        <w:ind w:left="360" w:hanging="360"/>
      </w:pPr>
      <w:rPr>
        <w:rFonts w:ascii="Wingdings" w:hAnsi="Wingdings" w:hint="default"/>
      </w:rPr>
    </w:lvl>
    <w:lvl w:ilvl="1" w:tplc="6CBCE66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7F"/>
    <w:rsid w:val="00063943"/>
    <w:rsid w:val="001148C2"/>
    <w:rsid w:val="00123335"/>
    <w:rsid w:val="00154FB5"/>
    <w:rsid w:val="001A627F"/>
    <w:rsid w:val="001C3D02"/>
    <w:rsid w:val="00201C0F"/>
    <w:rsid w:val="0020226D"/>
    <w:rsid w:val="0030301E"/>
    <w:rsid w:val="003122A8"/>
    <w:rsid w:val="00385564"/>
    <w:rsid w:val="003F5C6F"/>
    <w:rsid w:val="00404420"/>
    <w:rsid w:val="00426867"/>
    <w:rsid w:val="00437E37"/>
    <w:rsid w:val="00517983"/>
    <w:rsid w:val="005B27B3"/>
    <w:rsid w:val="005C2F8E"/>
    <w:rsid w:val="006620ED"/>
    <w:rsid w:val="00662CB7"/>
    <w:rsid w:val="0072427B"/>
    <w:rsid w:val="007364ED"/>
    <w:rsid w:val="00766DDB"/>
    <w:rsid w:val="0077449E"/>
    <w:rsid w:val="007967AE"/>
    <w:rsid w:val="007C3364"/>
    <w:rsid w:val="008A5E10"/>
    <w:rsid w:val="009531C2"/>
    <w:rsid w:val="009A2E7A"/>
    <w:rsid w:val="009A7BA1"/>
    <w:rsid w:val="009D2C13"/>
    <w:rsid w:val="009F068B"/>
    <w:rsid w:val="009F09F7"/>
    <w:rsid w:val="00A21232"/>
    <w:rsid w:val="00A25E07"/>
    <w:rsid w:val="00AA0544"/>
    <w:rsid w:val="00B00FFE"/>
    <w:rsid w:val="00B60FB2"/>
    <w:rsid w:val="00B721A0"/>
    <w:rsid w:val="00B9347E"/>
    <w:rsid w:val="00C241B3"/>
    <w:rsid w:val="00C36881"/>
    <w:rsid w:val="00D10A14"/>
    <w:rsid w:val="00D36DF2"/>
    <w:rsid w:val="00DB609F"/>
    <w:rsid w:val="00DF1C4B"/>
    <w:rsid w:val="00E113CB"/>
    <w:rsid w:val="00E6191F"/>
    <w:rsid w:val="00E7040C"/>
    <w:rsid w:val="00E90932"/>
    <w:rsid w:val="00E9313F"/>
    <w:rsid w:val="00EA4A80"/>
    <w:rsid w:val="00EC7089"/>
    <w:rsid w:val="00F71E7C"/>
    <w:rsid w:val="00F84667"/>
    <w:rsid w:val="00FB6447"/>
    <w:rsid w:val="00FC3CB5"/>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64"/>
    <w:pPr>
      <w:widowControl w:val="0"/>
      <w:jc w:val="both"/>
    </w:pPr>
    <w:rPr>
      <w:kern w:val="2"/>
      <w:sz w:val="21"/>
      <w:szCs w:val="24"/>
    </w:rPr>
  </w:style>
  <w:style w:type="paragraph" w:styleId="1">
    <w:name w:val="heading 1"/>
    <w:basedOn w:val="a"/>
    <w:next w:val="a"/>
    <w:link w:val="10"/>
    <w:qFormat/>
    <w:rsid w:val="00385564"/>
    <w:pPr>
      <w:keepNext/>
      <w:outlineLvl w:val="0"/>
    </w:pPr>
    <w:rPr>
      <w:rFonts w:ascii="Arial" w:eastAsia="ＭＳ ゴシック" w:hAnsi="Arial"/>
      <w:sz w:val="24"/>
    </w:rPr>
  </w:style>
  <w:style w:type="paragraph" w:styleId="2">
    <w:name w:val="heading 2"/>
    <w:basedOn w:val="a"/>
    <w:next w:val="a"/>
    <w:link w:val="20"/>
    <w:qFormat/>
    <w:rsid w:val="0038556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85564"/>
    <w:rPr>
      <w:rFonts w:ascii="Arial" w:eastAsia="ＭＳ ゴシック" w:hAnsi="Arial"/>
      <w:kern w:val="2"/>
      <w:sz w:val="24"/>
      <w:szCs w:val="24"/>
    </w:rPr>
  </w:style>
  <w:style w:type="character" w:customStyle="1" w:styleId="20">
    <w:name w:val="見出し 2 (文字)"/>
    <w:basedOn w:val="a0"/>
    <w:link w:val="2"/>
    <w:rsid w:val="00385564"/>
    <w:rPr>
      <w:rFonts w:ascii="Arial" w:eastAsia="ＭＳ ゴシック" w:hAnsi="Arial"/>
      <w:kern w:val="2"/>
      <w:sz w:val="21"/>
      <w:szCs w:val="24"/>
    </w:rPr>
  </w:style>
  <w:style w:type="character" w:styleId="a3">
    <w:name w:val="Strong"/>
    <w:qFormat/>
    <w:rsid w:val="00385564"/>
    <w:rPr>
      <w:b/>
      <w:bCs/>
    </w:rPr>
  </w:style>
  <w:style w:type="character" w:styleId="a4">
    <w:name w:val="Emphasis"/>
    <w:qFormat/>
    <w:rsid w:val="00385564"/>
    <w:rPr>
      <w:i/>
      <w:iCs/>
    </w:rPr>
  </w:style>
  <w:style w:type="paragraph" w:styleId="a5">
    <w:name w:val="No Spacing"/>
    <w:qFormat/>
    <w:rsid w:val="00385564"/>
    <w:pPr>
      <w:widowControl w:val="0"/>
      <w:jc w:val="both"/>
    </w:pPr>
    <w:rPr>
      <w:kern w:val="2"/>
      <w:sz w:val="21"/>
      <w:szCs w:val="24"/>
    </w:rPr>
  </w:style>
  <w:style w:type="paragraph" w:styleId="a6">
    <w:name w:val="List Paragraph"/>
    <w:basedOn w:val="a"/>
    <w:uiPriority w:val="34"/>
    <w:qFormat/>
    <w:rsid w:val="001A62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64"/>
    <w:pPr>
      <w:widowControl w:val="0"/>
      <w:jc w:val="both"/>
    </w:pPr>
    <w:rPr>
      <w:kern w:val="2"/>
      <w:sz w:val="21"/>
      <w:szCs w:val="24"/>
    </w:rPr>
  </w:style>
  <w:style w:type="paragraph" w:styleId="1">
    <w:name w:val="heading 1"/>
    <w:basedOn w:val="a"/>
    <w:next w:val="a"/>
    <w:link w:val="10"/>
    <w:qFormat/>
    <w:rsid w:val="00385564"/>
    <w:pPr>
      <w:keepNext/>
      <w:outlineLvl w:val="0"/>
    </w:pPr>
    <w:rPr>
      <w:rFonts w:ascii="Arial" w:eastAsia="ＭＳ ゴシック" w:hAnsi="Arial"/>
      <w:sz w:val="24"/>
    </w:rPr>
  </w:style>
  <w:style w:type="paragraph" w:styleId="2">
    <w:name w:val="heading 2"/>
    <w:basedOn w:val="a"/>
    <w:next w:val="a"/>
    <w:link w:val="20"/>
    <w:qFormat/>
    <w:rsid w:val="0038556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85564"/>
    <w:rPr>
      <w:rFonts w:ascii="Arial" w:eastAsia="ＭＳ ゴシック" w:hAnsi="Arial"/>
      <w:kern w:val="2"/>
      <w:sz w:val="24"/>
      <w:szCs w:val="24"/>
    </w:rPr>
  </w:style>
  <w:style w:type="character" w:customStyle="1" w:styleId="20">
    <w:name w:val="見出し 2 (文字)"/>
    <w:basedOn w:val="a0"/>
    <w:link w:val="2"/>
    <w:rsid w:val="00385564"/>
    <w:rPr>
      <w:rFonts w:ascii="Arial" w:eastAsia="ＭＳ ゴシック" w:hAnsi="Arial"/>
      <w:kern w:val="2"/>
      <w:sz w:val="21"/>
      <w:szCs w:val="24"/>
    </w:rPr>
  </w:style>
  <w:style w:type="character" w:styleId="a3">
    <w:name w:val="Strong"/>
    <w:qFormat/>
    <w:rsid w:val="00385564"/>
    <w:rPr>
      <w:b/>
      <w:bCs/>
    </w:rPr>
  </w:style>
  <w:style w:type="character" w:styleId="a4">
    <w:name w:val="Emphasis"/>
    <w:qFormat/>
    <w:rsid w:val="00385564"/>
    <w:rPr>
      <w:i/>
      <w:iCs/>
    </w:rPr>
  </w:style>
  <w:style w:type="paragraph" w:styleId="a5">
    <w:name w:val="No Spacing"/>
    <w:qFormat/>
    <w:rsid w:val="00385564"/>
    <w:pPr>
      <w:widowControl w:val="0"/>
      <w:jc w:val="both"/>
    </w:pPr>
    <w:rPr>
      <w:kern w:val="2"/>
      <w:sz w:val="21"/>
      <w:szCs w:val="24"/>
    </w:rPr>
  </w:style>
  <w:style w:type="paragraph" w:styleId="a6">
    <w:name w:val="List Paragraph"/>
    <w:basedOn w:val="a"/>
    <w:uiPriority w:val="34"/>
    <w:qFormat/>
    <w:rsid w:val="001A62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kojiono</dc:creator>
  <cp:lastModifiedBy>kojiono</cp:lastModifiedBy>
  <cp:revision>5</cp:revision>
  <dcterms:created xsi:type="dcterms:W3CDTF">2012-06-19T15:35:00Z</dcterms:created>
  <dcterms:modified xsi:type="dcterms:W3CDTF">2012-06-20T03:09:00Z</dcterms:modified>
</cp:coreProperties>
</file>